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068114" w14:textId="109A955C" w:rsidR="00A84567" w:rsidRDefault="00775A88">
      <w:pPr>
        <w:spacing w:line="570" w:lineRule="exact"/>
        <w:jc w:val="center"/>
        <w:rPr>
          <w:rFonts w:ascii="宋体" w:hAnsi="宋体" w:hint="eastAsia"/>
          <w:b/>
          <w:sz w:val="44"/>
          <w:szCs w:val="44"/>
        </w:rPr>
      </w:pPr>
      <w:bookmarkStart w:id="0" w:name="_Toc439834179"/>
      <w:r w:rsidRPr="00775A88">
        <w:rPr>
          <w:rFonts w:ascii="宋体" w:hAnsi="宋体" w:hint="eastAsia"/>
          <w:b/>
          <w:sz w:val="44"/>
          <w:szCs w:val="44"/>
        </w:rPr>
        <w:t>北京赛普泰克技术有限</w:t>
      </w:r>
      <w:r w:rsidR="00000000">
        <w:rPr>
          <w:rFonts w:ascii="宋体" w:hAnsi="宋体" w:hint="eastAsia"/>
          <w:b/>
          <w:sz w:val="44"/>
          <w:szCs w:val="44"/>
        </w:rPr>
        <w:t>公司简介</w:t>
      </w:r>
    </w:p>
    <w:p w14:paraId="2A92930B" w14:textId="77777777" w:rsidR="00A84567" w:rsidRDefault="00000000">
      <w:p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1.公司介绍</w:t>
      </w:r>
    </w:p>
    <w:p w14:paraId="6AA473E0" w14:textId="77777777" w:rsidR="00775A88" w:rsidRPr="00775A88" w:rsidRDefault="00775A88" w:rsidP="00775A88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bookmarkStart w:id="1" w:name="OLE_LINK2"/>
      <w:r w:rsidRPr="00775A88">
        <w:rPr>
          <w:rFonts w:ascii="宋体" w:hAnsi="宋体" w:hint="eastAsia"/>
          <w:sz w:val="28"/>
          <w:szCs w:val="28"/>
        </w:rPr>
        <w:t>北京赛普泰克技术有限</w:t>
      </w:r>
      <w:bookmarkEnd w:id="1"/>
      <w:r w:rsidRPr="00775A88">
        <w:rPr>
          <w:rFonts w:ascii="宋体" w:hAnsi="宋体" w:hint="eastAsia"/>
          <w:sz w:val="28"/>
          <w:szCs w:val="28"/>
        </w:rPr>
        <w:t>公司（简称赛普公司）成立于2013年5月8日，是一家为流程工业（包括炼油与石化，石油天然气，化工化纤，冶金，造纸与制药，电厂等）提供智能技术包和工业软件，集设计、研发、销售为一体的高新技术企业。公司注册地和总部办公地点均位于望京街道</w:t>
      </w:r>
      <w:proofErr w:type="gramStart"/>
      <w:r w:rsidRPr="00775A88">
        <w:rPr>
          <w:rFonts w:ascii="宋体" w:hAnsi="宋体" w:hint="eastAsia"/>
          <w:sz w:val="28"/>
          <w:szCs w:val="28"/>
        </w:rPr>
        <w:t>方恒国际</w:t>
      </w:r>
      <w:proofErr w:type="gramEnd"/>
      <w:r w:rsidRPr="00775A88">
        <w:rPr>
          <w:rFonts w:ascii="宋体" w:hAnsi="宋体" w:hint="eastAsia"/>
          <w:sz w:val="28"/>
          <w:szCs w:val="28"/>
        </w:rPr>
        <w:t xml:space="preserve">中心C座。公司总部电话：010-53393885。     </w:t>
      </w:r>
    </w:p>
    <w:p w14:paraId="541FCF02" w14:textId="337D5E15" w:rsidR="00A84567" w:rsidRPr="00775A88" w:rsidRDefault="00775A88" w:rsidP="00775A88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775A88">
        <w:rPr>
          <w:rFonts w:ascii="宋体" w:hAnsi="宋体" w:hint="eastAsia"/>
          <w:sz w:val="28"/>
          <w:szCs w:val="28"/>
        </w:rPr>
        <w:t>赛普公司的业务开始于2010年春。公司具备智能技术开发，工业软件开发，工厂智能系统设计和交付，工厂现场技术服务，售后运维服务等全生命周期技术开发与服务能力。过去10年来，已为50多家炼油与石化工厂，大型油气田，LNG接收站，化工(包括煤化工)厂，电厂等生产型企业提供了包括各类智能系统和技术服务，交付的系统涉及“装置智能操作优化和自动化，装置智能控制，装置异常工况预警预判，全厂（油气田）生产优化模型，全厂先进报警管理，全厂现场作业管控等多个领域。</w:t>
      </w:r>
      <w:r w:rsidR="00000000">
        <w:rPr>
          <w:rFonts w:ascii="宋体" w:hAnsi="宋体" w:hint="eastAsia"/>
          <w:sz w:val="28"/>
          <w:szCs w:val="28"/>
        </w:rPr>
        <w:t>公司网址：</w:t>
      </w:r>
      <w:hyperlink r:id="rId8" w:tgtFrame="_blank" w:history="1">
        <w:r w:rsidRPr="00775A88">
          <w:rPr>
            <w:rStyle w:val="aa"/>
            <w:rFonts w:ascii="宋体" w:hAnsi="宋体" w:hint="eastAsia"/>
            <w:sz w:val="28"/>
            <w:szCs w:val="28"/>
          </w:rPr>
          <w:t>www.septec.com.cn</w:t>
        </w:r>
      </w:hyperlink>
      <w:r w:rsidRPr="00775A88">
        <w:rPr>
          <w:rFonts w:ascii="宋体" w:hAnsi="宋体" w:hint="eastAsia"/>
          <w:sz w:val="28"/>
          <w:szCs w:val="28"/>
        </w:rPr>
        <w:t> / </w:t>
      </w:r>
      <w:hyperlink r:id="rId9" w:tgtFrame="_blank" w:history="1">
        <w:r w:rsidRPr="00775A88">
          <w:rPr>
            <w:rStyle w:val="aa"/>
            <w:rFonts w:ascii="宋体" w:hAnsi="宋体" w:hint="eastAsia"/>
            <w:sz w:val="28"/>
            <w:szCs w:val="28"/>
          </w:rPr>
          <w:t>www.septec.cn</w:t>
        </w:r>
      </w:hyperlink>
      <w:r>
        <w:rPr>
          <w:rFonts w:ascii="宋体" w:hAnsi="宋体" w:hint="eastAsia"/>
          <w:sz w:val="28"/>
          <w:szCs w:val="28"/>
        </w:rPr>
        <w:t>；公司公众号：</w:t>
      </w:r>
    </w:p>
    <w:p w14:paraId="63555A8A" w14:textId="2E364364" w:rsidR="00A84567" w:rsidRDefault="00775A88">
      <w:pPr>
        <w:spacing w:line="360" w:lineRule="auto"/>
        <w:jc w:val="left"/>
        <w:rPr>
          <w:rFonts w:ascii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72C41E7A" wp14:editId="68D235A3">
            <wp:extent cx="2857143" cy="714286"/>
            <wp:effectExtent l="0" t="0" r="635" b="0"/>
            <wp:docPr id="6616439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4390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57143" cy="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11379" w14:textId="6696EC01" w:rsidR="009F0ECA" w:rsidRDefault="00000000">
      <w:pPr>
        <w:spacing w:line="570" w:lineRule="exact"/>
        <w:rPr>
          <w:rFonts w:ascii="仿宋_GB2312" w:eastAsia="仿宋_GB2312" w:hint="eastAsia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2.</w:t>
      </w:r>
      <w:bookmarkStart w:id="2" w:name="OLE_LINK1"/>
      <w:r>
        <w:rPr>
          <w:rFonts w:ascii="仿宋_GB2312" w:eastAsia="仿宋_GB2312" w:hint="eastAsia"/>
          <w:b/>
          <w:sz w:val="36"/>
          <w:szCs w:val="36"/>
        </w:rPr>
        <w:t>公司为我校师生提供的保障措施</w:t>
      </w:r>
      <w:bookmarkEnd w:id="2"/>
    </w:p>
    <w:p w14:paraId="7484B2AA" w14:textId="77777777" w:rsidR="009F0ECA" w:rsidRPr="009F0ECA" w:rsidRDefault="009F0ECA" w:rsidP="009F0ECA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9F0ECA">
        <w:rPr>
          <w:rFonts w:ascii="宋体" w:hAnsi="宋体" w:hint="eastAsia"/>
          <w:sz w:val="28"/>
          <w:szCs w:val="28"/>
        </w:rPr>
        <w:t>为深入</w:t>
      </w:r>
      <w:proofErr w:type="gramStart"/>
      <w:r w:rsidRPr="009F0ECA">
        <w:rPr>
          <w:rFonts w:ascii="宋体" w:hAnsi="宋体" w:hint="eastAsia"/>
          <w:sz w:val="28"/>
          <w:szCs w:val="28"/>
        </w:rPr>
        <w:t>践行</w:t>
      </w:r>
      <w:proofErr w:type="gramEnd"/>
      <w:r w:rsidRPr="009F0ECA">
        <w:rPr>
          <w:rFonts w:ascii="宋体" w:hAnsi="宋体" w:hint="eastAsia"/>
          <w:sz w:val="28"/>
          <w:szCs w:val="28"/>
        </w:rPr>
        <w:t>社会责任，深化校企协同育人，切实保障我校师生教学科研、学习生活及成长发展的各项需求，助力教育事业高质量发展，结合教育部等部门相关政策要求及校企合作实际，我公司特制定以下全方位保障措施，覆盖教学实践、生活服务、健康防护、成长赋能四大核心维度，精</w:t>
      </w:r>
      <w:r w:rsidRPr="009F0ECA">
        <w:rPr>
          <w:rFonts w:ascii="宋体" w:hAnsi="宋体" w:hint="eastAsia"/>
          <w:sz w:val="28"/>
          <w:szCs w:val="28"/>
        </w:rPr>
        <w:lastRenderedPageBreak/>
        <w:t>准对接师生痛点，全力为师生保驾护航。</w:t>
      </w:r>
    </w:p>
    <w:p w14:paraId="6D6E20B3" w14:textId="46E8D96D" w:rsidR="009F0ECA" w:rsidRPr="009F0ECA" w:rsidRDefault="009F0ECA" w:rsidP="009F0ECA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9F0ECA">
        <w:rPr>
          <w:rFonts w:ascii="宋体" w:hAnsi="宋体" w:hint="eastAsia"/>
          <w:sz w:val="28"/>
          <w:szCs w:val="28"/>
        </w:rPr>
        <w:t>一、教学实践保障：夯实育人基础，助力能力提升</w:t>
      </w:r>
    </w:p>
    <w:p w14:paraId="775BB9C4" w14:textId="6DE9F61F" w:rsidR="009F0ECA" w:rsidRPr="009F0ECA" w:rsidRDefault="009F0ECA" w:rsidP="009F0ECA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9F0ECA">
        <w:rPr>
          <w:rFonts w:ascii="宋体" w:hAnsi="宋体" w:hint="eastAsia"/>
          <w:sz w:val="28"/>
          <w:szCs w:val="28"/>
        </w:rPr>
        <w:t>聚焦教育教学核心需求，整合公司优质资源，为师生搭建高质量实践平台，破解教学与实践脱节难题，同时优化教学环境，保障教学活动有序开展。</w:t>
      </w:r>
    </w:p>
    <w:p w14:paraId="38C9942E" w14:textId="69C600CB" w:rsidR="009F0ECA" w:rsidRPr="009F0ECA" w:rsidRDefault="009F0ECA" w:rsidP="009F0ECA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9F0ECA">
        <w:rPr>
          <w:rFonts w:ascii="宋体" w:hAnsi="宋体" w:hint="eastAsia"/>
          <w:sz w:val="28"/>
          <w:szCs w:val="28"/>
        </w:rPr>
        <w:t>- 实践平台与岗位保障：搭建“校企联合实训基地”，开放公司研发中心等真实场景，为学生提供与专业对口的实习岗位，明确实习流程、考核标准及安全规范，杜绝违规实习，保障学生实习期间的实践权益与成长空间。同时，为教师提供企业挂职锻炼、项目合作研究的机会，助力教师更新教学理念、提升实践教学水平，实现“师资互通、课程打通、平台融通”的育人目标。</w:t>
      </w:r>
    </w:p>
    <w:p w14:paraId="5FE5C206" w14:textId="72A4C216" w:rsidR="00A84567" w:rsidRPr="00AA14C8" w:rsidRDefault="009F0ECA" w:rsidP="00AA14C8">
      <w:pPr>
        <w:spacing w:line="360" w:lineRule="auto"/>
        <w:ind w:firstLineChars="196" w:firstLine="549"/>
        <w:jc w:val="left"/>
        <w:rPr>
          <w:rFonts w:ascii="宋体" w:hAnsi="宋体" w:hint="eastAsia"/>
          <w:sz w:val="28"/>
          <w:szCs w:val="28"/>
        </w:rPr>
      </w:pPr>
      <w:r w:rsidRPr="00AA14C8">
        <w:rPr>
          <w:rFonts w:ascii="宋体" w:hAnsi="宋体" w:hint="eastAsia"/>
          <w:sz w:val="28"/>
          <w:szCs w:val="28"/>
        </w:rPr>
        <w:t>- 实习安全与权益保障：严格落实实习安全管理责任，建立全流程安全监管机制，对实习学生进行岗前安全培训，涵盖安全生产、应急处置等内容，健全突发事件应急处置制度。规范实习薪酬发放，为实习学生提供合理的实习补贴，保障学生基本生活需求，同时签订实习协议，明确各方权利义务，筑牢实习权益保障防线</w:t>
      </w:r>
      <w:r w:rsidRPr="00AA14C8">
        <w:rPr>
          <w:rFonts w:ascii="宋体" w:hAnsi="宋体" w:hint="eastAsia"/>
          <w:sz w:val="28"/>
          <w:szCs w:val="28"/>
        </w:rPr>
        <w:t>。</w:t>
      </w:r>
      <w:bookmarkEnd w:id="0"/>
    </w:p>
    <w:sectPr w:rsidR="00A84567" w:rsidRPr="00AA14C8" w:rsidSect="00AA14C8">
      <w:headerReference w:type="default" r:id="rId11"/>
      <w:pgSz w:w="11906" w:h="16838"/>
      <w:pgMar w:top="1559" w:right="1276" w:bottom="1276" w:left="1418" w:header="851" w:footer="992" w:gutter="0"/>
      <w:pgNumType w:fmt="numberInDash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D96F36" w14:textId="77777777" w:rsidR="00B54D0A" w:rsidRDefault="00B54D0A">
      <w:r>
        <w:separator/>
      </w:r>
    </w:p>
  </w:endnote>
  <w:endnote w:type="continuationSeparator" w:id="0">
    <w:p w14:paraId="49A371CC" w14:textId="77777777" w:rsidR="00B54D0A" w:rsidRDefault="00B5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D47ABB6-D1BD-427F-8360-94A548019294}"/>
    <w:embedBold r:id="rId2" w:fontKey="{17BA3D19-C3BD-4DE0-A865-A4DCA9EA3154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124176C6-EB0B-483B-BA13-98E7058462E7}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49247D" w14:textId="77777777" w:rsidR="00B54D0A" w:rsidRDefault="00B54D0A">
      <w:r>
        <w:separator/>
      </w:r>
    </w:p>
  </w:footnote>
  <w:footnote w:type="continuationSeparator" w:id="0">
    <w:p w14:paraId="69757C04" w14:textId="77777777" w:rsidR="00B54D0A" w:rsidRDefault="00B54D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EB19D" w14:textId="77777777" w:rsidR="00A84567" w:rsidRDefault="00A8456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1A2952"/>
    <w:multiLevelType w:val="multilevel"/>
    <w:tmpl w:val="B39604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150517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5A8B"/>
    <w:rsid w:val="00002878"/>
    <w:rsid w:val="0000461C"/>
    <w:rsid w:val="00007CE2"/>
    <w:rsid w:val="000141D9"/>
    <w:rsid w:val="0001643F"/>
    <w:rsid w:val="00022402"/>
    <w:rsid w:val="00025736"/>
    <w:rsid w:val="00030502"/>
    <w:rsid w:val="000362EC"/>
    <w:rsid w:val="00036BE6"/>
    <w:rsid w:val="0004000A"/>
    <w:rsid w:val="0004133A"/>
    <w:rsid w:val="0004735A"/>
    <w:rsid w:val="00055FAD"/>
    <w:rsid w:val="000656B9"/>
    <w:rsid w:val="00085520"/>
    <w:rsid w:val="00085F9E"/>
    <w:rsid w:val="00086D66"/>
    <w:rsid w:val="00092919"/>
    <w:rsid w:val="000A296D"/>
    <w:rsid w:val="000A39D6"/>
    <w:rsid w:val="000B39DB"/>
    <w:rsid w:val="000B698C"/>
    <w:rsid w:val="000C3B5E"/>
    <w:rsid w:val="000C67E4"/>
    <w:rsid w:val="000C75A3"/>
    <w:rsid w:val="000C7BDD"/>
    <w:rsid w:val="000D35BD"/>
    <w:rsid w:val="000D5DA9"/>
    <w:rsid w:val="000E4295"/>
    <w:rsid w:val="000F65E1"/>
    <w:rsid w:val="001008A9"/>
    <w:rsid w:val="00100AF9"/>
    <w:rsid w:val="001167A7"/>
    <w:rsid w:val="0012022F"/>
    <w:rsid w:val="00126340"/>
    <w:rsid w:val="00137D9E"/>
    <w:rsid w:val="001425CB"/>
    <w:rsid w:val="00143F43"/>
    <w:rsid w:val="0014715A"/>
    <w:rsid w:val="001501DA"/>
    <w:rsid w:val="0015060E"/>
    <w:rsid w:val="00151842"/>
    <w:rsid w:val="0015222E"/>
    <w:rsid w:val="00154E62"/>
    <w:rsid w:val="00156130"/>
    <w:rsid w:val="00167D3A"/>
    <w:rsid w:val="00167D5D"/>
    <w:rsid w:val="0017385F"/>
    <w:rsid w:val="001763F0"/>
    <w:rsid w:val="00190A20"/>
    <w:rsid w:val="00196623"/>
    <w:rsid w:val="001A7DA7"/>
    <w:rsid w:val="001B1B52"/>
    <w:rsid w:val="001B332B"/>
    <w:rsid w:val="001B658E"/>
    <w:rsid w:val="001E51FD"/>
    <w:rsid w:val="001F1C96"/>
    <w:rsid w:val="001F1D8B"/>
    <w:rsid w:val="00204B66"/>
    <w:rsid w:val="00211585"/>
    <w:rsid w:val="00213230"/>
    <w:rsid w:val="00213305"/>
    <w:rsid w:val="00215728"/>
    <w:rsid w:val="002221E8"/>
    <w:rsid w:val="0022469C"/>
    <w:rsid w:val="00225700"/>
    <w:rsid w:val="00227313"/>
    <w:rsid w:val="0023633E"/>
    <w:rsid w:val="002467F1"/>
    <w:rsid w:val="002469D1"/>
    <w:rsid w:val="00247708"/>
    <w:rsid w:val="00251895"/>
    <w:rsid w:val="0025351D"/>
    <w:rsid w:val="0025441B"/>
    <w:rsid w:val="00257F3F"/>
    <w:rsid w:val="00267892"/>
    <w:rsid w:val="00267C0D"/>
    <w:rsid w:val="0027681B"/>
    <w:rsid w:val="00276BF4"/>
    <w:rsid w:val="00283967"/>
    <w:rsid w:val="002875B1"/>
    <w:rsid w:val="00297CB4"/>
    <w:rsid w:val="002B0296"/>
    <w:rsid w:val="002B3033"/>
    <w:rsid w:val="002D0588"/>
    <w:rsid w:val="002D1B57"/>
    <w:rsid w:val="002D6569"/>
    <w:rsid w:val="002E267E"/>
    <w:rsid w:val="002E42E3"/>
    <w:rsid w:val="002E7607"/>
    <w:rsid w:val="002F7F81"/>
    <w:rsid w:val="0030410E"/>
    <w:rsid w:val="0031071F"/>
    <w:rsid w:val="003123C6"/>
    <w:rsid w:val="00324F32"/>
    <w:rsid w:val="00325990"/>
    <w:rsid w:val="00334E33"/>
    <w:rsid w:val="00345596"/>
    <w:rsid w:val="003474AB"/>
    <w:rsid w:val="00350659"/>
    <w:rsid w:val="00357F45"/>
    <w:rsid w:val="0037654F"/>
    <w:rsid w:val="00387E4B"/>
    <w:rsid w:val="003A5671"/>
    <w:rsid w:val="003B1F27"/>
    <w:rsid w:val="003C5CEF"/>
    <w:rsid w:val="003C7E83"/>
    <w:rsid w:val="003D1590"/>
    <w:rsid w:val="003D4BE6"/>
    <w:rsid w:val="003E088E"/>
    <w:rsid w:val="003E1DA8"/>
    <w:rsid w:val="003F7E96"/>
    <w:rsid w:val="00403966"/>
    <w:rsid w:val="00414405"/>
    <w:rsid w:val="00420A34"/>
    <w:rsid w:val="0042465D"/>
    <w:rsid w:val="00426103"/>
    <w:rsid w:val="004364C8"/>
    <w:rsid w:val="00444656"/>
    <w:rsid w:val="00444A21"/>
    <w:rsid w:val="00445F48"/>
    <w:rsid w:val="00447613"/>
    <w:rsid w:val="00462227"/>
    <w:rsid w:val="00465664"/>
    <w:rsid w:val="00474FFD"/>
    <w:rsid w:val="00475A8B"/>
    <w:rsid w:val="00480035"/>
    <w:rsid w:val="00495FF3"/>
    <w:rsid w:val="004A2654"/>
    <w:rsid w:val="004C43F6"/>
    <w:rsid w:val="004D09EB"/>
    <w:rsid w:val="004D2462"/>
    <w:rsid w:val="004D37D5"/>
    <w:rsid w:val="004E2340"/>
    <w:rsid w:val="004E2BC7"/>
    <w:rsid w:val="004F080C"/>
    <w:rsid w:val="004F5DFD"/>
    <w:rsid w:val="00500F92"/>
    <w:rsid w:val="0050451C"/>
    <w:rsid w:val="005064AA"/>
    <w:rsid w:val="005078D3"/>
    <w:rsid w:val="005162FE"/>
    <w:rsid w:val="005165A2"/>
    <w:rsid w:val="0052090A"/>
    <w:rsid w:val="00524CBA"/>
    <w:rsid w:val="00525EAB"/>
    <w:rsid w:val="0053117D"/>
    <w:rsid w:val="00537D1E"/>
    <w:rsid w:val="00547325"/>
    <w:rsid w:val="00556971"/>
    <w:rsid w:val="00557EC1"/>
    <w:rsid w:val="00562C55"/>
    <w:rsid w:val="005660AF"/>
    <w:rsid w:val="00567504"/>
    <w:rsid w:val="00570EA9"/>
    <w:rsid w:val="00581015"/>
    <w:rsid w:val="005839B4"/>
    <w:rsid w:val="005868AD"/>
    <w:rsid w:val="00594426"/>
    <w:rsid w:val="005A1080"/>
    <w:rsid w:val="005A7A73"/>
    <w:rsid w:val="005B21E6"/>
    <w:rsid w:val="005B4173"/>
    <w:rsid w:val="005C00F3"/>
    <w:rsid w:val="005C2252"/>
    <w:rsid w:val="005C323E"/>
    <w:rsid w:val="005C4AF3"/>
    <w:rsid w:val="005D477C"/>
    <w:rsid w:val="005D668A"/>
    <w:rsid w:val="005E4DD5"/>
    <w:rsid w:val="006058CF"/>
    <w:rsid w:val="00611218"/>
    <w:rsid w:val="00616D15"/>
    <w:rsid w:val="006247C0"/>
    <w:rsid w:val="00625041"/>
    <w:rsid w:val="006316B8"/>
    <w:rsid w:val="00636723"/>
    <w:rsid w:val="00641C16"/>
    <w:rsid w:val="00643306"/>
    <w:rsid w:val="006516BB"/>
    <w:rsid w:val="006671AB"/>
    <w:rsid w:val="0067291B"/>
    <w:rsid w:val="00677023"/>
    <w:rsid w:val="00680401"/>
    <w:rsid w:val="00681521"/>
    <w:rsid w:val="00693D6A"/>
    <w:rsid w:val="006A4719"/>
    <w:rsid w:val="006B4BA3"/>
    <w:rsid w:val="006B5B36"/>
    <w:rsid w:val="006C7677"/>
    <w:rsid w:val="006D4C0E"/>
    <w:rsid w:val="006D7744"/>
    <w:rsid w:val="006E20F6"/>
    <w:rsid w:val="006E3A45"/>
    <w:rsid w:val="006E5CDD"/>
    <w:rsid w:val="006F0983"/>
    <w:rsid w:val="0070012E"/>
    <w:rsid w:val="0070431E"/>
    <w:rsid w:val="0071252F"/>
    <w:rsid w:val="00721A79"/>
    <w:rsid w:val="00736AAD"/>
    <w:rsid w:val="00740427"/>
    <w:rsid w:val="00740429"/>
    <w:rsid w:val="00743A9E"/>
    <w:rsid w:val="00747F4E"/>
    <w:rsid w:val="00751143"/>
    <w:rsid w:val="00755DFB"/>
    <w:rsid w:val="00755F32"/>
    <w:rsid w:val="00761B97"/>
    <w:rsid w:val="00766211"/>
    <w:rsid w:val="00775A88"/>
    <w:rsid w:val="00776B10"/>
    <w:rsid w:val="007833F9"/>
    <w:rsid w:val="007862A0"/>
    <w:rsid w:val="007B019E"/>
    <w:rsid w:val="007B3ED7"/>
    <w:rsid w:val="007C150E"/>
    <w:rsid w:val="007C30E3"/>
    <w:rsid w:val="007C4852"/>
    <w:rsid w:val="007E5608"/>
    <w:rsid w:val="007E671D"/>
    <w:rsid w:val="007F1131"/>
    <w:rsid w:val="00805C63"/>
    <w:rsid w:val="00806AF8"/>
    <w:rsid w:val="00806D44"/>
    <w:rsid w:val="00817323"/>
    <w:rsid w:val="008219AE"/>
    <w:rsid w:val="0083544B"/>
    <w:rsid w:val="0084052F"/>
    <w:rsid w:val="008425A5"/>
    <w:rsid w:val="008512E1"/>
    <w:rsid w:val="00871A75"/>
    <w:rsid w:val="0087410A"/>
    <w:rsid w:val="008840A0"/>
    <w:rsid w:val="00887FA0"/>
    <w:rsid w:val="00895F1A"/>
    <w:rsid w:val="008B0A16"/>
    <w:rsid w:val="008B10D4"/>
    <w:rsid w:val="008B2EBC"/>
    <w:rsid w:val="008B7399"/>
    <w:rsid w:val="008C4930"/>
    <w:rsid w:val="008C75A3"/>
    <w:rsid w:val="008E0B04"/>
    <w:rsid w:val="00900B12"/>
    <w:rsid w:val="00904BB7"/>
    <w:rsid w:val="00924E49"/>
    <w:rsid w:val="00925CE1"/>
    <w:rsid w:val="009305EB"/>
    <w:rsid w:val="00937650"/>
    <w:rsid w:val="00937E00"/>
    <w:rsid w:val="009427AA"/>
    <w:rsid w:val="0095184B"/>
    <w:rsid w:val="00952247"/>
    <w:rsid w:val="009543E7"/>
    <w:rsid w:val="00957508"/>
    <w:rsid w:val="00965ED5"/>
    <w:rsid w:val="00970EBE"/>
    <w:rsid w:val="00973F28"/>
    <w:rsid w:val="0097666F"/>
    <w:rsid w:val="00982C6C"/>
    <w:rsid w:val="00985434"/>
    <w:rsid w:val="009937C5"/>
    <w:rsid w:val="009A51D3"/>
    <w:rsid w:val="009A7913"/>
    <w:rsid w:val="009B185E"/>
    <w:rsid w:val="009B4162"/>
    <w:rsid w:val="009B6246"/>
    <w:rsid w:val="009C28BD"/>
    <w:rsid w:val="009C3D9A"/>
    <w:rsid w:val="009C48B8"/>
    <w:rsid w:val="009C4DCE"/>
    <w:rsid w:val="009C579E"/>
    <w:rsid w:val="009D6423"/>
    <w:rsid w:val="009D6F28"/>
    <w:rsid w:val="009E7535"/>
    <w:rsid w:val="009F0ECA"/>
    <w:rsid w:val="009F2617"/>
    <w:rsid w:val="009F6463"/>
    <w:rsid w:val="00A07E25"/>
    <w:rsid w:val="00A135AE"/>
    <w:rsid w:val="00A1535E"/>
    <w:rsid w:val="00A15E07"/>
    <w:rsid w:val="00A23054"/>
    <w:rsid w:val="00A3297A"/>
    <w:rsid w:val="00A32E8F"/>
    <w:rsid w:val="00A3382E"/>
    <w:rsid w:val="00A40108"/>
    <w:rsid w:val="00A44494"/>
    <w:rsid w:val="00A54AE6"/>
    <w:rsid w:val="00A570B5"/>
    <w:rsid w:val="00A7783D"/>
    <w:rsid w:val="00A84567"/>
    <w:rsid w:val="00A84579"/>
    <w:rsid w:val="00A908D8"/>
    <w:rsid w:val="00A911AA"/>
    <w:rsid w:val="00AA14C8"/>
    <w:rsid w:val="00AA1FB5"/>
    <w:rsid w:val="00AC4055"/>
    <w:rsid w:val="00AC6030"/>
    <w:rsid w:val="00AD1E0E"/>
    <w:rsid w:val="00AD6518"/>
    <w:rsid w:val="00AD6941"/>
    <w:rsid w:val="00AE1153"/>
    <w:rsid w:val="00AF0118"/>
    <w:rsid w:val="00B03E82"/>
    <w:rsid w:val="00B06EEA"/>
    <w:rsid w:val="00B12DD4"/>
    <w:rsid w:val="00B139F2"/>
    <w:rsid w:val="00B155EE"/>
    <w:rsid w:val="00B247D7"/>
    <w:rsid w:val="00B26EF0"/>
    <w:rsid w:val="00B3285A"/>
    <w:rsid w:val="00B33B7C"/>
    <w:rsid w:val="00B33E12"/>
    <w:rsid w:val="00B54D0A"/>
    <w:rsid w:val="00B56234"/>
    <w:rsid w:val="00B740E5"/>
    <w:rsid w:val="00B7452F"/>
    <w:rsid w:val="00B81A2F"/>
    <w:rsid w:val="00B83B5E"/>
    <w:rsid w:val="00BA02F7"/>
    <w:rsid w:val="00BA4D10"/>
    <w:rsid w:val="00BA7D20"/>
    <w:rsid w:val="00BB6238"/>
    <w:rsid w:val="00BB67FF"/>
    <w:rsid w:val="00BC2B14"/>
    <w:rsid w:val="00BC51F7"/>
    <w:rsid w:val="00BC58EA"/>
    <w:rsid w:val="00BC5ABC"/>
    <w:rsid w:val="00BD2AAA"/>
    <w:rsid w:val="00BE0707"/>
    <w:rsid w:val="00BE6D50"/>
    <w:rsid w:val="00BE7F78"/>
    <w:rsid w:val="00BF35D3"/>
    <w:rsid w:val="00BF41E7"/>
    <w:rsid w:val="00C02DA4"/>
    <w:rsid w:val="00C05D03"/>
    <w:rsid w:val="00C063CD"/>
    <w:rsid w:val="00C14E08"/>
    <w:rsid w:val="00C15E9B"/>
    <w:rsid w:val="00C20205"/>
    <w:rsid w:val="00C20A63"/>
    <w:rsid w:val="00C23B72"/>
    <w:rsid w:val="00C23E5E"/>
    <w:rsid w:val="00C24963"/>
    <w:rsid w:val="00C26B19"/>
    <w:rsid w:val="00C30FBD"/>
    <w:rsid w:val="00C316B4"/>
    <w:rsid w:val="00C375F9"/>
    <w:rsid w:val="00C40EEA"/>
    <w:rsid w:val="00C57050"/>
    <w:rsid w:val="00C633CE"/>
    <w:rsid w:val="00C65E70"/>
    <w:rsid w:val="00C70D26"/>
    <w:rsid w:val="00C7176F"/>
    <w:rsid w:val="00C71F91"/>
    <w:rsid w:val="00C84D0A"/>
    <w:rsid w:val="00C85BC7"/>
    <w:rsid w:val="00C86A02"/>
    <w:rsid w:val="00C8706C"/>
    <w:rsid w:val="00C94BFF"/>
    <w:rsid w:val="00CA0C14"/>
    <w:rsid w:val="00CA6D80"/>
    <w:rsid w:val="00CA7703"/>
    <w:rsid w:val="00CB1A7F"/>
    <w:rsid w:val="00CC24DA"/>
    <w:rsid w:val="00CC358B"/>
    <w:rsid w:val="00CC3B3D"/>
    <w:rsid w:val="00CC7A5B"/>
    <w:rsid w:val="00CD3949"/>
    <w:rsid w:val="00CD3C9F"/>
    <w:rsid w:val="00CE5BB9"/>
    <w:rsid w:val="00CF547B"/>
    <w:rsid w:val="00CF7149"/>
    <w:rsid w:val="00CF78F2"/>
    <w:rsid w:val="00D05EFC"/>
    <w:rsid w:val="00D0760A"/>
    <w:rsid w:val="00D20EA8"/>
    <w:rsid w:val="00D25EBF"/>
    <w:rsid w:val="00D33611"/>
    <w:rsid w:val="00D359EA"/>
    <w:rsid w:val="00D373A9"/>
    <w:rsid w:val="00D4232C"/>
    <w:rsid w:val="00D5000A"/>
    <w:rsid w:val="00D53A02"/>
    <w:rsid w:val="00D544E1"/>
    <w:rsid w:val="00D57592"/>
    <w:rsid w:val="00D57BA4"/>
    <w:rsid w:val="00D64EA5"/>
    <w:rsid w:val="00D73070"/>
    <w:rsid w:val="00D768AB"/>
    <w:rsid w:val="00D816F6"/>
    <w:rsid w:val="00D81DD3"/>
    <w:rsid w:val="00D81FE7"/>
    <w:rsid w:val="00D82578"/>
    <w:rsid w:val="00D832F4"/>
    <w:rsid w:val="00D84B20"/>
    <w:rsid w:val="00D85DAF"/>
    <w:rsid w:val="00D91E1F"/>
    <w:rsid w:val="00DA33AE"/>
    <w:rsid w:val="00DB542A"/>
    <w:rsid w:val="00DB5D56"/>
    <w:rsid w:val="00DB63AF"/>
    <w:rsid w:val="00DB77BB"/>
    <w:rsid w:val="00DF3BE2"/>
    <w:rsid w:val="00DF3E93"/>
    <w:rsid w:val="00E00168"/>
    <w:rsid w:val="00E03B9D"/>
    <w:rsid w:val="00E07ABF"/>
    <w:rsid w:val="00E162FE"/>
    <w:rsid w:val="00E2099E"/>
    <w:rsid w:val="00E210A7"/>
    <w:rsid w:val="00E24D7A"/>
    <w:rsid w:val="00E3286A"/>
    <w:rsid w:val="00E332A3"/>
    <w:rsid w:val="00E377C9"/>
    <w:rsid w:val="00E378A5"/>
    <w:rsid w:val="00E409BE"/>
    <w:rsid w:val="00E4104E"/>
    <w:rsid w:val="00E42EE8"/>
    <w:rsid w:val="00E45FE3"/>
    <w:rsid w:val="00E52D49"/>
    <w:rsid w:val="00E54DA3"/>
    <w:rsid w:val="00E54E99"/>
    <w:rsid w:val="00E55B9E"/>
    <w:rsid w:val="00E57AB3"/>
    <w:rsid w:val="00E60CB7"/>
    <w:rsid w:val="00E63C04"/>
    <w:rsid w:val="00E63D9A"/>
    <w:rsid w:val="00E64834"/>
    <w:rsid w:val="00E674A9"/>
    <w:rsid w:val="00E67801"/>
    <w:rsid w:val="00E70BCD"/>
    <w:rsid w:val="00E71FFA"/>
    <w:rsid w:val="00E75794"/>
    <w:rsid w:val="00E81EB4"/>
    <w:rsid w:val="00E910EB"/>
    <w:rsid w:val="00E93E27"/>
    <w:rsid w:val="00EA2C67"/>
    <w:rsid w:val="00EB0575"/>
    <w:rsid w:val="00EB383F"/>
    <w:rsid w:val="00EB57BF"/>
    <w:rsid w:val="00EC28B6"/>
    <w:rsid w:val="00EC4A28"/>
    <w:rsid w:val="00EC5EE0"/>
    <w:rsid w:val="00EC60D3"/>
    <w:rsid w:val="00EC6DE7"/>
    <w:rsid w:val="00ED1BBA"/>
    <w:rsid w:val="00ED3055"/>
    <w:rsid w:val="00ED6442"/>
    <w:rsid w:val="00EE1454"/>
    <w:rsid w:val="00EF39A8"/>
    <w:rsid w:val="00EF4DBC"/>
    <w:rsid w:val="00F04D70"/>
    <w:rsid w:val="00F1190F"/>
    <w:rsid w:val="00F11B0E"/>
    <w:rsid w:val="00F33411"/>
    <w:rsid w:val="00F351DA"/>
    <w:rsid w:val="00F3560D"/>
    <w:rsid w:val="00F368EA"/>
    <w:rsid w:val="00F428F8"/>
    <w:rsid w:val="00F44EDF"/>
    <w:rsid w:val="00F476C7"/>
    <w:rsid w:val="00F74526"/>
    <w:rsid w:val="00F85949"/>
    <w:rsid w:val="00F870F7"/>
    <w:rsid w:val="00F97298"/>
    <w:rsid w:val="00FA04C3"/>
    <w:rsid w:val="00FA0C32"/>
    <w:rsid w:val="00FC5ABA"/>
    <w:rsid w:val="00FE067E"/>
    <w:rsid w:val="00FE1686"/>
    <w:rsid w:val="00FE1804"/>
    <w:rsid w:val="00FE317D"/>
    <w:rsid w:val="00FE5923"/>
    <w:rsid w:val="00FF09B9"/>
    <w:rsid w:val="00FF0E14"/>
    <w:rsid w:val="00FF333D"/>
    <w:rsid w:val="00FF6BB5"/>
    <w:rsid w:val="00FF74E0"/>
    <w:rsid w:val="170965A2"/>
    <w:rsid w:val="18303CBB"/>
    <w:rsid w:val="24C00E6B"/>
    <w:rsid w:val="2A097105"/>
    <w:rsid w:val="2E902101"/>
    <w:rsid w:val="31C754DD"/>
    <w:rsid w:val="36E93485"/>
    <w:rsid w:val="38BB1E79"/>
    <w:rsid w:val="400E719C"/>
    <w:rsid w:val="44CC5DE9"/>
    <w:rsid w:val="48DA1470"/>
    <w:rsid w:val="4B647629"/>
    <w:rsid w:val="4F1667AC"/>
    <w:rsid w:val="5023323D"/>
    <w:rsid w:val="55F36D31"/>
    <w:rsid w:val="67627039"/>
    <w:rsid w:val="75F57AEA"/>
    <w:rsid w:val="772A1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F45679B"/>
  <w15:docId w15:val="{A4D4797A-3CE2-4C18-9A4B-60E7A6B45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0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jc w:val="center"/>
      <w:outlineLvl w:val="0"/>
    </w:pPr>
    <w:rPr>
      <w:rFonts w:eastAsia="方正大标宋简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0EC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kern w:val="0"/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eastAsia="Times New Roman"/>
      <w:kern w:val="0"/>
      <w:sz w:val="30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TOC1">
    <w:name w:val="toc 1"/>
    <w:basedOn w:val="a"/>
    <w:next w:val="a"/>
    <w:uiPriority w:val="39"/>
    <w:unhideWhenUsed/>
  </w:style>
  <w:style w:type="table" w:styleId="a9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uiPriority w:val="99"/>
    <w:unhideWhenUsed/>
    <w:qFormat/>
    <w:rPr>
      <w:color w:val="0563C1"/>
      <w:u w:val="single"/>
    </w:rPr>
  </w:style>
  <w:style w:type="character" w:customStyle="1" w:styleId="a8">
    <w:name w:val="页眉 字符"/>
    <w:link w:val="a7"/>
    <w:uiPriority w:val="99"/>
    <w:qFormat/>
    <w:rPr>
      <w:sz w:val="18"/>
      <w:szCs w:val="18"/>
    </w:rPr>
  </w:style>
  <w:style w:type="character" w:customStyle="1" w:styleId="a6">
    <w:name w:val="页脚 字符"/>
    <w:link w:val="a5"/>
    <w:uiPriority w:val="99"/>
    <w:qFormat/>
    <w:rPr>
      <w:rFonts w:eastAsia="Times New Roman"/>
      <w:sz w:val="30"/>
      <w:szCs w:val="18"/>
    </w:rPr>
  </w:style>
  <w:style w:type="character" w:customStyle="1" w:styleId="a4">
    <w:name w:val="批注框文本 字符"/>
    <w:link w:val="a3"/>
    <w:uiPriority w:val="99"/>
    <w:semiHidden/>
    <w:qFormat/>
    <w:rPr>
      <w:sz w:val="18"/>
      <w:szCs w:val="18"/>
    </w:rPr>
  </w:style>
  <w:style w:type="character" w:customStyle="1" w:styleId="10">
    <w:name w:val="标题 1 字符"/>
    <w:link w:val="1"/>
    <w:uiPriority w:val="9"/>
    <w:qFormat/>
    <w:rPr>
      <w:rFonts w:eastAsia="方正大标宋简体"/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uiPriority w:val="39"/>
    <w:qFormat/>
    <w:pPr>
      <w:widowControl/>
      <w:spacing w:before="240" w:after="0" w:line="259" w:lineRule="auto"/>
      <w:jc w:val="left"/>
      <w:outlineLvl w:val="9"/>
    </w:pPr>
    <w:rPr>
      <w:rFonts w:ascii="Calibri Light" w:eastAsia="宋体" w:hAnsi="Calibri Light"/>
      <w:b w:val="0"/>
      <w:bCs w:val="0"/>
      <w:color w:val="2E74B5"/>
      <w:kern w:val="0"/>
      <w:sz w:val="32"/>
      <w:szCs w:val="32"/>
    </w:rPr>
  </w:style>
  <w:style w:type="character" w:customStyle="1" w:styleId="20">
    <w:name w:val="标题 2 字符"/>
    <w:basedOn w:val="a0"/>
    <w:link w:val="2"/>
    <w:uiPriority w:val="9"/>
    <w:semiHidden/>
    <w:rsid w:val="009F0ECA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styleId="ab">
    <w:name w:val="Unresolved Mention"/>
    <w:basedOn w:val="a0"/>
    <w:uiPriority w:val="99"/>
    <w:semiHidden/>
    <w:unhideWhenUsed/>
    <w:rsid w:val="00775A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eptec.com.cn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septec.cn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89D1FE-CC74-4E13-ADBB-62FC7DB794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167</Words>
  <Characters>953</Characters>
  <Application>Microsoft Office Word</Application>
  <DocSecurity>0</DocSecurity>
  <Lines>7</Lines>
  <Paragraphs>2</Paragraphs>
  <ScaleCrop>false</ScaleCrop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赵胜楠</dc:creator>
  <cp:lastModifiedBy>凤琴 翟</cp:lastModifiedBy>
  <cp:revision>3</cp:revision>
  <cp:lastPrinted>2020-12-07T12:19:00Z</cp:lastPrinted>
  <dcterms:created xsi:type="dcterms:W3CDTF">2026-03-05T06:14:00Z</dcterms:created>
  <dcterms:modified xsi:type="dcterms:W3CDTF">2026-03-05T06:19:00Z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CA9EC959E727421193A7394223D396FB</vt:lpwstr>
  </property>
  <property fmtid="{D5CDD505-2E9C-101B-9397-08002B2CF9AE}" pid="4" name="KSOTemplateDocerSaveRecord">
    <vt:lpwstr>eyJoZGlkIjoiZWE5ZWU4OGNiNDA4M2IxZmE0N2E5NWViMTA2ZDcyYWUiLCJ1c2VySWQiOiIzMDE3MTE2OTMifQ==</vt:lpwstr>
  </property>
</Properties>
</file>